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Vignettes Season 2 Trailer: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Ruby-Rose Pivet-Marsh: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Vignettes, a podcast from the Emerging Writers’ Festival, is back for a second season! Throughout autumn, we’ll hear original readings from artists, responding to themes drawn from the world of nature.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Over the next five weeks, we’ll feature emerging writers from all around the continent, working across genres and forms.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[a compilation of quotes from the episodes]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What is the state of your net?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Does it require a code to enter?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 stick is dead wood not yet turned humus.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You become aware that you’ve avoided his eyes too long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It’s said that gold was first produced in a supernova nucleosynthesis and from the collision of neutron stars.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It’s difficult to express how essential to our being that the land and waterways are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Do you not sing in the same deep?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There is a quietness here that is only interrupted by the chatter of birds the serenity betrays the reality of the past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[return to voice over]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Our five-part Autumn series begins with Fungi, dropping very soon. Find and subscribe to Vignettes: The EWF Podcast - pause - wherever you listen to podcasts, and find out more at emerging writers festival dot org dot au.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10:33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Except that doesn't have the quotes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